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7E" w:rsidRPr="0031237E" w:rsidRDefault="0031237E" w:rsidP="003123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  <w:r w:rsidRPr="0031237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Program</w:t>
      </w:r>
      <w:r w:rsidRPr="0031237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: </w:t>
      </w:r>
      <w:r w:rsidRPr="0031237E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ŠUMARSTVO, PRERADA I OBRADA DRVA</w:t>
      </w:r>
    </w:p>
    <w:p w:rsidR="0031237E" w:rsidRPr="0031237E" w:rsidRDefault="0031237E" w:rsidP="003123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  <w:r w:rsidRPr="0031237E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ab/>
        <w:t xml:space="preserve">       ŠUMARSKI TEHNIČAR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567"/>
        <w:gridCol w:w="567"/>
        <w:gridCol w:w="454"/>
        <w:gridCol w:w="9"/>
        <w:gridCol w:w="388"/>
        <w:gridCol w:w="567"/>
        <w:gridCol w:w="567"/>
        <w:gridCol w:w="567"/>
        <w:gridCol w:w="567"/>
        <w:gridCol w:w="46"/>
        <w:gridCol w:w="521"/>
        <w:gridCol w:w="623"/>
      </w:tblGrid>
      <w:tr w:rsidR="0031237E" w:rsidRPr="0031237E" w:rsidTr="001E19F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4" w:type="dxa"/>
            <w:vMerge w:val="restart"/>
            <w:tcBorders>
              <w:top w:val="single" w:sz="4" w:space="0" w:color="auto"/>
            </w:tcBorders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Redni</w:t>
            </w:r>
          </w:p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broj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Nastavni predmet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</w:tcBorders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R a z r e d</w:t>
            </w:r>
          </w:p>
        </w:tc>
        <w:tc>
          <w:tcPr>
            <w:tcW w:w="567" w:type="dxa"/>
            <w:vMerge w:val="restart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Ukupno</w:t>
            </w:r>
          </w:p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31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tjed</w:t>
            </w:r>
            <w:proofErr w:type="spellEnd"/>
          </w:p>
        </w:tc>
        <w:tc>
          <w:tcPr>
            <w:tcW w:w="2268" w:type="dxa"/>
            <w:gridSpan w:val="5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R a z r e d</w:t>
            </w:r>
          </w:p>
        </w:tc>
        <w:tc>
          <w:tcPr>
            <w:tcW w:w="623" w:type="dxa"/>
            <w:vMerge w:val="restart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Ukupno</w:t>
            </w:r>
          </w:p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godišnje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4" w:type="dxa"/>
            <w:vMerge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vMerge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567" w:type="dxa"/>
            <w:vMerge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623" w:type="dxa"/>
            <w:vMerge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Hrvatski jezik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105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105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96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411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Strani jezik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274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Povijest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140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Geografija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105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Etika/Vjeronauk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137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Politika i gospodarstvo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Tjelesna i </w:t>
            </w:r>
            <w:proofErr w:type="spellStart"/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zdravstv</w:t>
            </w:r>
            <w:proofErr w:type="spellEnd"/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 kultura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274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Matematika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274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Fizika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140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Kemija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140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Biologija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Botanika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Računalstvo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140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Dendrologija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105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175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Pedologija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35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Meteorologija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35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Zaštita na radu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35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Tehničko crtanje i nacrtna geometrija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18.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Ekologija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19.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Anatomija i tehnologija drva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20.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Fitocenologija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21.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Uzgajanje šuma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96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236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22.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Iskorišćivanje šuma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134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23.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Dendrometrija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24.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Geodezija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105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105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25.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Zaštita šuma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134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26.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Radni strojevi i alati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140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27.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Ekonomika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28.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Šumarstvo na kršu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54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9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521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99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rPr>
          <w:trHeight w:val="193"/>
        </w:trPr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29.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hr-HR"/>
              </w:rPr>
              <w:t>Šumske komunikacije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6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88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64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30.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hr-HR"/>
              </w:rPr>
              <w:t>Lovstvo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6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88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64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rPr>
          <w:trHeight w:val="191"/>
        </w:trPr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hr-HR"/>
              </w:rPr>
              <w:t>Uređivanje šuma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6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88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96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96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534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32.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hr-HR"/>
              </w:rPr>
              <w:t>Organizacija proizvodnje u šumarstvu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6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88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64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534" w:type="dxa"/>
            <w:vMerge w:val="restart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33.</w:t>
            </w:r>
          </w:p>
        </w:tc>
        <w:tc>
          <w:tcPr>
            <w:tcW w:w="2551" w:type="dxa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Izborni predmet:</w:t>
            </w:r>
          </w:p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Genetika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63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88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70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534" w:type="dxa"/>
            <w:vMerge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Parkovna</w:t>
            </w:r>
            <w:proofErr w:type="spellEnd"/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kultura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63" w:type="dxa"/>
            <w:gridSpan w:val="2"/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88" w:type="dxa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70</w:t>
            </w:r>
          </w:p>
        </w:tc>
        <w:tc>
          <w:tcPr>
            <w:tcW w:w="567" w:type="dxa"/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70</w:t>
            </w:r>
          </w:p>
        </w:tc>
        <w:tc>
          <w:tcPr>
            <w:tcW w:w="567" w:type="dxa"/>
            <w:gridSpan w:val="2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623" w:type="dxa"/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140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rPr>
          <w:cantSplit/>
          <w:trHeight w:val="221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Građevinarstv</w:t>
            </w:r>
            <w:proofErr w:type="spellEnd"/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64</w:t>
            </w:r>
          </w:p>
        </w:tc>
        <w:tc>
          <w:tcPr>
            <w:tcW w:w="623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64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rPr>
          <w:cantSplit/>
          <w:trHeight w:val="221"/>
        </w:trPr>
        <w:tc>
          <w:tcPr>
            <w:tcW w:w="534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34.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Praktična nastava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63" w:type="dxa"/>
            <w:gridSpan w:val="2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88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56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60</w:t>
            </w:r>
          </w:p>
        </w:tc>
        <w:tc>
          <w:tcPr>
            <w:tcW w:w="623" w:type="dxa"/>
            <w:tcBorders>
              <w:bottom w:val="single" w:sz="4" w:space="0" w:color="auto"/>
            </w:tcBorders>
          </w:tcPr>
          <w:p w:rsidR="0031237E" w:rsidRPr="0031237E" w:rsidRDefault="0031237E" w:rsidP="0031237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172</w:t>
            </w:r>
          </w:p>
        </w:tc>
      </w:tr>
      <w:tr w:rsidR="0031237E" w:rsidRPr="0031237E" w:rsidTr="001E19F9">
        <w:tblPrEx>
          <w:tblCellMar>
            <w:top w:w="0" w:type="dxa"/>
            <w:bottom w:w="0" w:type="dxa"/>
          </w:tblCellMar>
        </w:tblPrEx>
        <w:tc>
          <w:tcPr>
            <w:tcW w:w="3085" w:type="dxa"/>
            <w:gridSpan w:val="2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U K U P N O </w:t>
            </w:r>
          </w:p>
        </w:tc>
        <w:tc>
          <w:tcPr>
            <w:tcW w:w="567" w:type="dxa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63" w:type="dxa"/>
            <w:gridSpan w:val="2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388" w:type="dxa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67" w:type="dxa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125</w:t>
            </w:r>
          </w:p>
        </w:tc>
        <w:tc>
          <w:tcPr>
            <w:tcW w:w="567" w:type="dxa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567" w:type="dxa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1120</w:t>
            </w:r>
          </w:p>
        </w:tc>
        <w:tc>
          <w:tcPr>
            <w:tcW w:w="567" w:type="dxa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1176</w:t>
            </w:r>
          </w:p>
        </w:tc>
        <w:tc>
          <w:tcPr>
            <w:tcW w:w="567" w:type="dxa"/>
            <w:gridSpan w:val="2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1084</w:t>
            </w:r>
          </w:p>
        </w:tc>
        <w:tc>
          <w:tcPr>
            <w:tcW w:w="623" w:type="dxa"/>
            <w:shd w:val="clear" w:color="auto" w:fill="99CCFF"/>
          </w:tcPr>
          <w:p w:rsidR="0031237E" w:rsidRPr="0031237E" w:rsidRDefault="0031237E" w:rsidP="00312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3123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hr-HR"/>
              </w:rPr>
              <w:t>4521</w:t>
            </w:r>
          </w:p>
        </w:tc>
      </w:tr>
    </w:tbl>
    <w:p w:rsidR="0031237E" w:rsidRPr="0031237E" w:rsidRDefault="0031237E" w:rsidP="003123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31237E" w:rsidRPr="0031237E" w:rsidRDefault="0031237E" w:rsidP="003123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A4CF4" w:rsidRDefault="00FA4CF4">
      <w:bookmarkStart w:id="0" w:name="_GoBack"/>
      <w:bookmarkEnd w:id="0"/>
    </w:p>
    <w:sectPr w:rsidR="00FA4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7E"/>
    <w:rsid w:val="0031237E"/>
    <w:rsid w:val="00FA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MSGW</dc:creator>
  <cp:lastModifiedBy>MSGW</cp:lastModifiedBy>
  <cp:revision>1</cp:revision>
  <dcterms:created xsi:type="dcterms:W3CDTF">2018-05-24T08:54:00Z</dcterms:created>
  <dcterms:modified xsi:type="dcterms:W3CDTF">2018-05-24T08:54:00Z</dcterms:modified>
</cp:coreProperties>
</file>